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67" w:rsidRPr="00B069C4" w:rsidRDefault="00885367" w:rsidP="00771D15">
      <w:pPr>
        <w:contextualSpacing/>
        <w:rPr>
          <w:rFonts w:ascii="Calibri" w:hAnsi="Calibri"/>
          <w:b/>
        </w:rPr>
      </w:pPr>
      <w:r w:rsidRPr="00B069C4">
        <w:rPr>
          <w:rFonts w:ascii="Calibri" w:hAnsi="Calibri" w:cs="Calibri"/>
          <w:b/>
          <w:color w:val="000000"/>
        </w:rPr>
        <w:t xml:space="preserve">Piano HACCP eseguito da:    </w:t>
      </w:r>
    </w:p>
    <w:p w:rsidR="00885367" w:rsidRPr="002F2E35" w:rsidRDefault="00885367" w:rsidP="00771D15">
      <w:pPr>
        <w:contextualSpacing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01"/>
        <w:gridCol w:w="3929"/>
        <w:gridCol w:w="1174"/>
        <w:gridCol w:w="3858"/>
      </w:tblGrid>
      <w:tr w:rsidR="00FB1463" w:rsidRPr="002F2E35" w:rsidTr="00B069C4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E35">
              <w:rPr>
                <w:rFonts w:ascii="Calibri" w:hAnsi="Calibri" w:cs="Calibr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2E35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771D15" w:rsidRPr="002F2E35" w:rsidRDefault="00771D15" w:rsidP="00771D15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771D15" w:rsidRPr="002F2E35" w:rsidRDefault="00771D15" w:rsidP="00771D15">
      <w:pPr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71D15" w:rsidRPr="002F2E35" w:rsidRDefault="00771D15" w:rsidP="00771D15">
      <w:pPr>
        <w:contextualSpacing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885367" w:rsidRPr="002F2E35" w:rsidRDefault="00885367" w:rsidP="00771D15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Sanificazione della cucina con: </w:t>
      </w:r>
    </w:p>
    <w:p w:rsidR="00FB1463" w:rsidRPr="002F2E35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:rsidR="00FB1463" w:rsidRPr="002F2E35" w:rsidRDefault="00FB1463" w:rsidP="00771D15">
      <w:pPr>
        <w:contextualSpacing/>
        <w:rPr>
          <w:rFonts w:ascii="Calibri" w:hAnsi="Calibri"/>
          <w:sz w:val="20"/>
          <w:szCs w:val="20"/>
        </w:rPr>
      </w:pPr>
    </w:p>
    <w:p w:rsidR="00FB1463" w:rsidRPr="002F2E35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:rsidR="00FB1463" w:rsidRPr="002F2E35" w:rsidRDefault="00FB1463" w:rsidP="00771D15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:rsidR="00FB1463" w:rsidRPr="002F2E35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FB1463" w:rsidRPr="002F2E35" w:rsidRDefault="00FB1463" w:rsidP="00771D15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:rsidR="00FB1463" w:rsidRPr="002F2E35" w:rsidRDefault="00FB1463" w:rsidP="00771D15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885367" w:rsidRPr="002F2E35" w:rsidRDefault="00885367" w:rsidP="00771D15">
      <w:pPr>
        <w:contextualSpacing/>
        <w:rPr>
          <w:rFonts w:ascii="Calibri" w:hAnsi="Calibri" w:cs="Calibri"/>
          <w:b/>
          <w:color w:val="000000"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Controllo temperature frigo: </w:t>
      </w: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:rsidR="00FB1463" w:rsidRPr="00FB1463" w:rsidRDefault="00FB1463" w:rsidP="00FB1463">
      <w:pPr>
        <w:contextualSpacing/>
        <w:rPr>
          <w:rFonts w:ascii="Calibri" w:hAnsi="Calibri"/>
          <w:sz w:val="20"/>
          <w:szCs w:val="20"/>
        </w:rPr>
      </w:pP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:rsidR="00FB1463" w:rsidRPr="00FB1463" w:rsidRDefault="00FB1463" w:rsidP="00FB1463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885367" w:rsidRPr="002F2E35" w:rsidRDefault="00885367" w:rsidP="00771D15">
      <w:pPr>
        <w:contextualSpacing/>
        <w:rPr>
          <w:rFonts w:ascii="Calibri" w:hAnsi="Calibri"/>
          <w:b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Stoccaggio e trasporto alimenti: </w:t>
      </w: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:rsidR="00FB1463" w:rsidRPr="00FB1463" w:rsidRDefault="00FB1463" w:rsidP="00FB1463">
      <w:pPr>
        <w:contextualSpacing/>
        <w:rPr>
          <w:rFonts w:ascii="Calibri" w:hAnsi="Calibri"/>
          <w:sz w:val="20"/>
          <w:szCs w:val="20"/>
        </w:rPr>
      </w:pP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:rsidR="00FB1463" w:rsidRPr="00FB1463" w:rsidRDefault="00FB1463" w:rsidP="00FB1463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885367" w:rsidRPr="002F2E35" w:rsidRDefault="00885367" w:rsidP="00771D15">
      <w:pPr>
        <w:contextualSpacing/>
        <w:rPr>
          <w:rFonts w:ascii="Calibri" w:hAnsi="Calibri"/>
          <w:b/>
          <w:sz w:val="22"/>
          <w:szCs w:val="22"/>
        </w:rPr>
      </w:pPr>
      <w:r w:rsidRPr="002F2E35">
        <w:rPr>
          <w:rFonts w:ascii="Calibri" w:hAnsi="Calibri" w:cs="Calibri"/>
          <w:b/>
          <w:color w:val="000000"/>
          <w:sz w:val="22"/>
          <w:szCs w:val="22"/>
        </w:rPr>
        <w:t xml:space="preserve">Lavorazione alimenti: </w:t>
      </w: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10"/>
          <w:szCs w:val="10"/>
        </w:rPr>
      </w:pPr>
    </w:p>
    <w:p w:rsidR="00FB1463" w:rsidRPr="00FB1463" w:rsidRDefault="00FB1463" w:rsidP="00FB1463">
      <w:pPr>
        <w:contextualSpacing/>
        <w:rPr>
          <w:rFonts w:ascii="Calibri" w:hAnsi="Calibri"/>
          <w:sz w:val="20"/>
          <w:szCs w:val="20"/>
        </w:rPr>
      </w:pP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:rsidR="00FB1463" w:rsidRPr="00FB1463" w:rsidRDefault="00FB1463" w:rsidP="00FB1463">
      <w:pPr>
        <w:contextualSpacing/>
        <w:rPr>
          <w:rFonts w:ascii="Calibri" w:hAnsi="Calibri" w:cs="Calibri-Italic"/>
          <w:b/>
          <w:bCs/>
          <w:color w:val="000000"/>
          <w:sz w:val="20"/>
          <w:szCs w:val="20"/>
        </w:rPr>
      </w:pP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0"/>
          <w:szCs w:val="20"/>
        </w:rPr>
      </w:pPr>
    </w:p>
    <w:p w:rsidR="00FB1463" w:rsidRPr="00FB1463" w:rsidRDefault="00FB1463" w:rsidP="00B069C4">
      <w:pPr>
        <w:pBdr>
          <w:bottom w:val="single" w:sz="4" w:space="1" w:color="0070C0"/>
        </w:pBdr>
        <w:contextualSpacing/>
        <w:rPr>
          <w:rFonts w:ascii="Calibri" w:hAnsi="Calibri"/>
          <w:sz w:val="20"/>
          <w:szCs w:val="20"/>
        </w:rPr>
      </w:pPr>
    </w:p>
    <w:p w:rsidR="00FB1463" w:rsidRPr="00FB1463" w:rsidRDefault="00FB1463" w:rsidP="00FB1463">
      <w:pPr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713666" w:rsidRPr="002F2E35" w:rsidRDefault="00713666" w:rsidP="00771D15">
      <w:pPr>
        <w:contextualSpacing/>
        <w:jc w:val="both"/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</w:pPr>
      <w:r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 xml:space="preserve">Attuazione del trattamento di bonifica preventiva per la somministrazione del pesce crudo come richiesto dalla circolare del regolamento europeo </w:t>
      </w:r>
      <w:r w:rsidRPr="002F2E35">
        <w:rPr>
          <w:rFonts w:ascii="Calibri" w:eastAsia="Times New Roman" w:hAnsi="Calibri" w:cs="Times New Roman"/>
          <w:i/>
          <w:color w:val="000000"/>
          <w:kern w:val="0"/>
          <w:sz w:val="22"/>
          <w:szCs w:val="22"/>
          <w:lang w:bidi="ar-SA"/>
        </w:rPr>
        <w:t>n. 4379-P del 17/02/2011</w:t>
      </w:r>
      <w:r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 xml:space="preserve"> sulla corretta manipolazione della materia pri</w:t>
      </w:r>
      <w:r w:rsidR="00771D15"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 xml:space="preserve">ma </w:t>
      </w:r>
      <w:r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>per scongiurare gli effetti da</w:t>
      </w:r>
      <w:r w:rsidR="00FB1463"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 xml:space="preserve">nnosi </w:t>
      </w:r>
      <w:r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>del parassita “anisakis”</w:t>
      </w:r>
      <w:r w:rsidR="00FB1463" w:rsidRPr="002F2E35"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  <w:t>.</w:t>
      </w:r>
    </w:p>
    <w:p w:rsidR="00FB1463" w:rsidRPr="002F2E35" w:rsidRDefault="00FB1463" w:rsidP="00771D15">
      <w:pPr>
        <w:contextualSpacing/>
        <w:jc w:val="both"/>
        <w:rPr>
          <w:rFonts w:ascii="Calibri" w:eastAsia="Times New Roman" w:hAnsi="Calibri" w:cs="Times New Roman"/>
          <w:i/>
          <w:kern w:val="0"/>
          <w:sz w:val="22"/>
          <w:szCs w:val="22"/>
          <w:lang w:bidi="ar-SA"/>
        </w:rPr>
      </w:pPr>
    </w:p>
    <w:p w:rsidR="00713666" w:rsidRPr="002F2E35" w:rsidRDefault="00713666" w:rsidP="00771D15">
      <w:pPr>
        <w:contextualSpacing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bidi="ar-SA"/>
        </w:rPr>
      </w:pPr>
    </w:p>
    <w:p w:rsidR="00713666" w:rsidRPr="002F2E35" w:rsidRDefault="00713666" w:rsidP="00771D15">
      <w:pPr>
        <w:contextualSpacing/>
        <w:jc w:val="both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:rsidR="00713666" w:rsidRPr="002F2E35" w:rsidRDefault="00713666" w:rsidP="00771D15">
      <w:pPr>
        <w:contextualSpacing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</w:p>
    <w:p w:rsidR="00713666" w:rsidRPr="002F2E35" w:rsidRDefault="00FB1463" w:rsidP="00B069C4">
      <w:pPr>
        <w:pBdr>
          <w:bottom w:val="single" w:sz="4" w:space="1" w:color="0070C0"/>
        </w:pBdr>
        <w:contextualSpacing/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</w:pP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>Luogo e data</w:t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2F2E35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ab/>
      </w:r>
      <w:r w:rsidRPr="00FB1463"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>F</w:t>
      </w:r>
      <w:r>
        <w:rPr>
          <w:rFonts w:ascii="Calibri" w:eastAsia="Times New Roman" w:hAnsi="Calibri" w:cs="Times New Roman"/>
          <w:b/>
          <w:kern w:val="0"/>
          <w:sz w:val="20"/>
          <w:szCs w:val="20"/>
          <w:lang w:bidi="ar-SA"/>
        </w:rPr>
        <w:t>irma</w:t>
      </w:r>
      <w:r w:rsidR="00713666" w:rsidRPr="002F2E35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                                          </w:t>
      </w:r>
      <w:r w:rsidRPr="002F2E35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</w:t>
      </w:r>
      <w:r w:rsidR="00713666" w:rsidRPr="002F2E35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                                                                                  </w:t>
      </w:r>
    </w:p>
    <w:sectPr w:rsidR="00713666" w:rsidRPr="002F2E35" w:rsidSect="00B069C4">
      <w:headerReference w:type="default" r:id="rId6"/>
      <w:pgSz w:w="11906" w:h="16838"/>
      <w:pgMar w:top="1134" w:right="991" w:bottom="1134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5C" w:rsidRDefault="0051695C" w:rsidP="00771D15">
      <w:pPr>
        <w:rPr>
          <w:rFonts w:hint="eastAsia"/>
        </w:rPr>
      </w:pPr>
      <w:r>
        <w:separator/>
      </w:r>
    </w:p>
  </w:endnote>
  <w:endnote w:type="continuationSeparator" w:id="0">
    <w:p w:rsidR="0051695C" w:rsidRDefault="0051695C" w:rsidP="00771D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5C" w:rsidRDefault="0051695C" w:rsidP="00771D15">
      <w:pPr>
        <w:rPr>
          <w:rFonts w:hint="eastAsia"/>
        </w:rPr>
      </w:pPr>
      <w:r>
        <w:separator/>
      </w:r>
    </w:p>
  </w:footnote>
  <w:footnote w:type="continuationSeparator" w:id="0">
    <w:p w:rsidR="0051695C" w:rsidRDefault="0051695C" w:rsidP="00771D1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D15" w:rsidRDefault="00313298">
    <w:pPr>
      <w:pStyle w:val="Intestazione"/>
      <w:rPr>
        <w:rFonts w:hint="eastAsia"/>
      </w:rPr>
    </w:pPr>
    <w:r>
      <w:rPr>
        <w:rFonts w:hint="eastAsia"/>
        <w:noProof/>
        <w:lang w:eastAsia="it-IT" w:bidi="ar-SA"/>
      </w:rPr>
      <w:drawing>
        <wp:inline distT="0" distB="0" distL="0" distR="0">
          <wp:extent cx="6296025" cy="1371600"/>
          <wp:effectExtent l="0" t="0" r="9525" b="0"/>
          <wp:docPr id="3" name="Immagine 3" descr="C:\Users\Valeria\FIC Generale Dropbox\Valeria Pizzutilo\Grafica\2023\CCI2023\VALERIA\testata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leria\FIC Generale Dropbox\Valeria Pizzutilo\Grafica\2023\CCI2023\VALERIA\testata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D15" w:rsidRDefault="00771D15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66"/>
    <w:rsid w:val="00195040"/>
    <w:rsid w:val="001B16E3"/>
    <w:rsid w:val="002F2E35"/>
    <w:rsid w:val="00313298"/>
    <w:rsid w:val="0051695C"/>
    <w:rsid w:val="00523F78"/>
    <w:rsid w:val="00713666"/>
    <w:rsid w:val="00771D15"/>
    <w:rsid w:val="00885367"/>
    <w:rsid w:val="00A2677B"/>
    <w:rsid w:val="00B069C4"/>
    <w:rsid w:val="00E96BF5"/>
    <w:rsid w:val="00FB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E9896D0-D356-45CC-B6AD-0B26E471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71D1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771D1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71D1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771D1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77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Federazione Italiana Cuochi FIC</dc:creator>
  <cp:keywords/>
  <cp:lastModifiedBy>Federazione Italiana Cuochi FIC</cp:lastModifiedBy>
  <cp:revision>2</cp:revision>
  <cp:lastPrinted>2017-10-29T12:35:00Z</cp:lastPrinted>
  <dcterms:created xsi:type="dcterms:W3CDTF">2022-12-16T16:25:00Z</dcterms:created>
  <dcterms:modified xsi:type="dcterms:W3CDTF">2022-12-16T16:25:00Z</dcterms:modified>
</cp:coreProperties>
</file>